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22" w:rsidRDefault="000C413E" w:rsidP="000C413E">
      <w:pPr>
        <w:pStyle w:val="1"/>
      </w:pPr>
      <w:r>
        <w:rPr>
          <w:rFonts w:hint="eastAsia"/>
        </w:rPr>
        <w:t>大学生创新创业训练</w:t>
      </w:r>
      <w:r w:rsidR="00CB1B7E">
        <w:rPr>
          <w:rFonts w:hint="eastAsia"/>
        </w:rPr>
        <w:t>计划</w:t>
      </w:r>
      <w:r>
        <w:rPr>
          <w:rFonts w:hint="eastAsia"/>
        </w:rPr>
        <w:t>项目</w:t>
      </w:r>
    </w:p>
    <w:p w:rsidR="0036348C" w:rsidRDefault="0036348C" w:rsidP="00CB1B7E">
      <w:pPr>
        <w:pStyle w:val="2"/>
      </w:pPr>
      <w:bookmarkStart w:id="0" w:name="_GoBack"/>
      <w:bookmarkEnd w:id="0"/>
      <w:r>
        <w:rPr>
          <w:rFonts w:hint="eastAsia"/>
        </w:rPr>
        <w:t>2015</w:t>
      </w:r>
      <w:r>
        <w:rPr>
          <w:rFonts w:hint="eastAsia"/>
        </w:rPr>
        <w:t>年数学学院大学生创新创业</w:t>
      </w:r>
      <w:r w:rsidR="00CB1B7E">
        <w:rPr>
          <w:rFonts w:hint="eastAsia"/>
        </w:rPr>
        <w:t>训练计划</w:t>
      </w:r>
      <w:r>
        <w:rPr>
          <w:rFonts w:hint="eastAsia"/>
        </w:rPr>
        <w:t>项目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17"/>
        <w:gridCol w:w="1774"/>
        <w:gridCol w:w="1360"/>
        <w:gridCol w:w="709"/>
        <w:gridCol w:w="992"/>
        <w:gridCol w:w="707"/>
        <w:gridCol w:w="853"/>
        <w:gridCol w:w="850"/>
      </w:tblGrid>
      <w:tr w:rsidR="003C0DA7" w:rsidRPr="003C0DA7" w:rsidTr="003C0DA7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6348C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</w:tr>
      <w:tr w:rsidR="003C0DA7" w:rsidRPr="003C0DA7" w:rsidTr="003C0DA7">
        <w:trPr>
          <w:trHeight w:val="28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C0DA7" w:rsidRDefault="003C0DA7" w:rsidP="00CB1B7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C0DA7" w:rsidRPr="003C0DA7" w:rsidRDefault="003C0DA7" w:rsidP="00CB1B7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C0DA7" w:rsidRDefault="003C0DA7" w:rsidP="003C0DA7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7" w:rsidRPr="003C0DA7" w:rsidRDefault="003C0DA7" w:rsidP="00CB1B7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3C0DA7" w:rsidRPr="003C0DA7" w:rsidTr="003C0DA7">
        <w:trPr>
          <w:trHeight w:val="115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201510359040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基于事件触发的几类典型复杂网络动力学分析与控制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陈凯超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ind w:right="1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李露露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D22112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3C0DA7" w:rsidRPr="003C0DA7" w:rsidTr="003C0DA7">
        <w:trPr>
          <w:trHeight w:val="126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201510359041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云制造环境下异址机器生产配送协同 调度优化方法研究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冯金友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ind w:right="1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刘桂庆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D22112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3C0DA7" w:rsidRPr="003C0DA7" w:rsidTr="00C810E7">
        <w:trPr>
          <w:trHeight w:val="112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2015CXCYS060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结构化压缩感知理论及应用研究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杨娇娇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3C0DA7" w:rsidRPr="003C0DA7" w:rsidTr="00C810E7">
        <w:trPr>
          <w:trHeight w:val="111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2015CXCYS061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上证指数连涨连跌天数分布的研究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谭常春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3C0DA7" w:rsidRPr="003C0DA7" w:rsidTr="00C810E7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2015CXCYS062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网络舆情中的热点问题统计及建模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孙宏鑫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田可雷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3C0DA7" w:rsidRPr="003C0DA7" w:rsidTr="00C810E7">
        <w:trPr>
          <w:trHeight w:val="139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随机波动率下方差互换定价问题研究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蔡传泽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2012214237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贾兆丽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56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基于手机照片的上课人数自动识别研究与系统开发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陈昊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林杰华</w:t>
            </w: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偶春生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67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小波变换及其在地震信号降噪中的应用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陈嘉炜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汪金菊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BA6B4C">
        <w:trPr>
          <w:trHeight w:val="15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2015CXCY404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基于特征图像数据库的寄生虫病原体自动识别方法研究</w:t>
            </w: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霍星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3C0DA7">
        <w:trPr>
          <w:trHeight w:val="138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有限群的整群环与Burnside环的增广商群的结构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郭琰璞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4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概率论在离散数学中的应用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王佳鑫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赵立璐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5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中国股票市场对利率与存款准备金调整的短期反应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杨夕冉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6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我国上市银行信贷资产证券化与发达国家的比较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马玮莉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2012214184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姚禄仕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68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非线性方程组的数值解法研究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于锡祥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 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634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C810E7">
        <w:trPr>
          <w:trHeight w:val="182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基于投资者博弈与政府干预因子的资产定价问题的研究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彭志成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凌能祥</w:t>
            </w: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晋盛武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3C0DA7" w:rsidRPr="003C0DA7" w:rsidTr="003C0DA7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2015CXCY411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三维烟雾模拟仿真研究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陈汉聪</w:t>
            </w:r>
          </w:p>
          <w:p w:rsidR="003C0DA7" w:rsidRPr="003C0DA7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0DA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2013214206</w:t>
            </w:r>
          </w:p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3C0DA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A7" w:rsidRPr="0036348C" w:rsidRDefault="003C0DA7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</w:tbl>
    <w:p w:rsidR="0036348C" w:rsidRDefault="0036348C" w:rsidP="000C413E">
      <w:pPr>
        <w:ind w:firstLineChars="202" w:firstLine="424"/>
      </w:pPr>
    </w:p>
    <w:p w:rsidR="00C810E7" w:rsidRPr="00C810E7" w:rsidRDefault="00C810E7" w:rsidP="00C810E7">
      <w:pPr>
        <w:pStyle w:val="2"/>
      </w:pPr>
      <w:r>
        <w:rPr>
          <w:rFonts w:hint="eastAsia"/>
        </w:rPr>
        <w:lastRenderedPageBreak/>
        <w:t>2016</w:t>
      </w:r>
      <w:r>
        <w:rPr>
          <w:rFonts w:hint="eastAsia"/>
        </w:rPr>
        <w:t>年数学学院大学生创新创业训练计划项目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17"/>
        <w:gridCol w:w="1774"/>
        <w:gridCol w:w="1360"/>
        <w:gridCol w:w="709"/>
        <w:gridCol w:w="992"/>
        <w:gridCol w:w="707"/>
        <w:gridCol w:w="853"/>
        <w:gridCol w:w="850"/>
      </w:tblGrid>
      <w:tr w:rsidR="00C810E7" w:rsidRPr="00D22112" w:rsidTr="00D22112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经费（元）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36348C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</w:tr>
      <w:tr w:rsidR="00C810E7" w:rsidRPr="00D22112" w:rsidTr="00D22112">
        <w:trPr>
          <w:trHeight w:val="28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D22112" w:rsidRDefault="00C810E7" w:rsidP="00D2211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810E7" w:rsidRPr="00D22112" w:rsidRDefault="00C810E7" w:rsidP="00D2211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D22112" w:rsidRDefault="00C810E7" w:rsidP="00D2211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E7" w:rsidRPr="00D22112" w:rsidRDefault="00C810E7" w:rsidP="00D221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D22112" w:rsidRPr="00D22112" w:rsidTr="004F40BF">
        <w:trPr>
          <w:trHeight w:val="148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201610359061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大数据处理中渐进迭代逼近法的应用研究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郑国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2112" w:rsidRPr="00D22112" w:rsidTr="004F40BF">
        <w:trPr>
          <w:trHeight w:val="14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201610359062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环F2+μF2上符号对码的研究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赵雨森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开晓山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2112" w:rsidRPr="00D22112" w:rsidTr="004F40BF">
        <w:trPr>
          <w:trHeight w:val="155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201610359063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基于形状可调参数闭样条理论的汽车车灯轮廓造型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姜婉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刘植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2112" w:rsidRPr="00D22112" w:rsidTr="004F40BF">
        <w:trPr>
          <w:trHeight w:val="14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2016CXCYS087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基于能量优化的单位四元数插值样条曲线的构造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虎蓉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邢燕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D22112" w:rsidRPr="00D22112" w:rsidTr="004F40BF">
        <w:trPr>
          <w:trHeight w:val="14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2016CXCYS088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水文数据的非参数函数型数据分析及其应用研究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张叙勇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凌能祥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D22112" w:rsidRPr="00D22112" w:rsidTr="004F40BF">
        <w:trPr>
          <w:trHeight w:val="156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2016CXCYS089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基于粒子群-神经网络算法的股票预测系统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施晓鸿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D22112" w:rsidRPr="00D22112" w:rsidTr="004F40BF">
        <w:trPr>
          <w:trHeight w:val="139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基于小波变换的地震面波压制方法研究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王华均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汪金菊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40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最小二次非剩余和最小原根的研究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夏晓朋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史三英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2016CXCY406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参数曲线曲面造型中的光滑拼接技术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王伟利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陈晓彦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38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2016CXCY407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基于自适应连分式插值的超分辨率图像重建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谢辛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43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2016CXCY408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设计制作“暖夕阳计划”手机APP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李悦祥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智能算法在历史拟合中的应用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张明亮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刘桂庆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5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关于安徽省农村剩余劳动力的统计与转移方法的可行性调查与分析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李坚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焦贤发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27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一类新的量子可积方程构造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22112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尹禄达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22112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田可雷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基于机器学习的偏振态多分辨率图像重建方法研究及其软件研发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黄文烜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波动率互换定价问题研究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华铎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贾兆丽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D22112" w:rsidRPr="00D22112" w:rsidTr="004F40BF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2016CXCY414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基于四元数理论的彩色图像稀疏表示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刘少杰</w:t>
            </w:r>
          </w:p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王旭辉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</w:tbl>
    <w:p w:rsidR="003C0DA7" w:rsidRDefault="003C0DA7" w:rsidP="000C413E">
      <w:pPr>
        <w:ind w:firstLineChars="202" w:firstLine="424"/>
      </w:pPr>
    </w:p>
    <w:p w:rsidR="00D22112" w:rsidRPr="00C810E7" w:rsidRDefault="00D22112" w:rsidP="00D22112">
      <w:pPr>
        <w:pStyle w:val="2"/>
      </w:pPr>
      <w:r>
        <w:rPr>
          <w:rFonts w:hint="eastAsia"/>
        </w:rPr>
        <w:lastRenderedPageBreak/>
        <w:t>2017</w:t>
      </w:r>
      <w:r>
        <w:rPr>
          <w:rFonts w:hint="eastAsia"/>
        </w:rPr>
        <w:t>年数学学院大学生创新创业训练计划项目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17"/>
        <w:gridCol w:w="1774"/>
        <w:gridCol w:w="1360"/>
        <w:gridCol w:w="709"/>
        <w:gridCol w:w="992"/>
        <w:gridCol w:w="707"/>
        <w:gridCol w:w="853"/>
        <w:gridCol w:w="850"/>
      </w:tblGrid>
      <w:tr w:rsidR="00D22112" w:rsidRPr="00D22112" w:rsidTr="00D22112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主持人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经费（元）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36348C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2211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</w:tr>
      <w:tr w:rsidR="00D22112" w:rsidRPr="00D22112" w:rsidTr="00D22112">
        <w:trPr>
          <w:trHeight w:val="28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D22112" w:rsidRDefault="00D22112" w:rsidP="00D2211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22112" w:rsidRPr="00D22112" w:rsidRDefault="00D22112" w:rsidP="00D2211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634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D22112" w:rsidRDefault="00D22112" w:rsidP="00D2211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12" w:rsidRPr="00D22112" w:rsidRDefault="00D22112" w:rsidP="00D221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BA6B4C" w:rsidRPr="00D22112" w:rsidTr="004F40BF">
        <w:trPr>
          <w:trHeight w:val="148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201710359055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移动社交网络中基于节点移动速率差异的数据转发算法研究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罗超虎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2015214110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王青山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</w:tr>
      <w:tr w:rsidR="00BA6B4C" w:rsidRPr="00D22112" w:rsidTr="004F40BF">
        <w:trPr>
          <w:trHeight w:val="14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201710359056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基于响应面和最优化方法的油藏历史拟合方法研究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陈凯杰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2.015E+09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4F40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李道伦  查文舒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      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</w:tr>
      <w:tr w:rsidR="00BA6B4C" w:rsidRPr="00D22112" w:rsidTr="00D22112">
        <w:trPr>
          <w:trHeight w:val="155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细分方法在图像处理中的应用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蔡有城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2014214158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彭凯军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4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基于能量优化算法的三维网格去噪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沈元初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邢燕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40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基于深度学习技术的自动试井解释方法研究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贾倩莹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查文舒，李道伦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教授,副研究员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56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牵引控制下的布尔网络同步性问题研究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吴世珍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李露露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39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基于马尔可夫链蒙特卡罗方法的贝叶斯统计推断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朱硕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吴茜茜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40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2017CXCYS165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投资风险的统计分析及应用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杨锦涛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贾兆丽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</w:tr>
      <w:tr w:rsidR="00BA6B4C" w:rsidRPr="00D22112" w:rsidTr="00D22112">
        <w:trPr>
          <w:trHeight w:val="126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2017CXCY377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基于双树复小波变换域的图像融合算法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于彬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D22112">
        <w:trPr>
          <w:trHeight w:val="138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非线性算法平台开发及其在图像处理中的应用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张婧阳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霍星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0B4C30">
        <w:trPr>
          <w:trHeight w:val="114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q-Bézier 曲线的圆弧逼近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张燕林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D22112">
        <w:trPr>
          <w:trHeight w:val="12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关于合肥房价预测的分析研究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谢小毅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D22112">
        <w:trPr>
          <w:trHeight w:val="15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人脸识别的主成分分析法的研究与改进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张盛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D22112">
        <w:trPr>
          <w:trHeight w:val="127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基于NURBS的等几何分析实现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李梦颖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吴梦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BA6B4C" w:rsidRPr="00D22112" w:rsidTr="00D22112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基于卷积神经网络的医学图像识别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杨诗琳</w:t>
            </w:r>
          </w:p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王旭辉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B4C" w:rsidRPr="00BA6B4C" w:rsidRDefault="00BA6B4C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D22112">
        <w:trPr>
          <w:trHeight w:val="155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基于正则化稀疏模型的金融时间序列预测方法及其应用研究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齐可昕</w:t>
            </w:r>
          </w:p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汪金菊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0B4C30">
        <w:trPr>
          <w:trHeight w:val="13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2017CXCY385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一类线性正算子的分析与几何应用研究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叶东琴</w:t>
            </w:r>
          </w:p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陈晓彦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BA6B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2017CXCY386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基于BP人工神经网络系统预测太阳能光伏发电系统发电量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许澜涛</w:t>
            </w:r>
          </w:p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焦贤发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BA6B4C">
        <w:trPr>
          <w:trHeight w:val="13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2017CXCY387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基于社会网络的传染病进化模型组建与动态研究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陈隽杰</w:t>
            </w:r>
          </w:p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BA6B4C">
        <w:trPr>
          <w:trHeight w:val="2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2017CXCY388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二维三维数据点拟合处理的迭代算法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刘文振</w:t>
            </w:r>
          </w:p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2015214229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6B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</w:t>
            </w:r>
          </w:p>
        </w:tc>
      </w:tr>
      <w:tr w:rsidR="000B4C30" w:rsidRPr="00D22112" w:rsidTr="00BA6B4C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D2211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D2211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30" w:rsidRPr="00BA6B4C" w:rsidRDefault="000B4C30" w:rsidP="00D2211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BA6B4C" w:rsidRDefault="00BA6B4C" w:rsidP="000B4C30"/>
    <w:p w:rsidR="00294E01" w:rsidRDefault="00294E01" w:rsidP="000B4C30"/>
    <w:p w:rsidR="00294E01" w:rsidRDefault="00294E01">
      <w:pPr>
        <w:widowControl/>
        <w:jc w:val="left"/>
      </w:pPr>
      <w:r>
        <w:br w:type="page"/>
      </w:r>
    </w:p>
    <w:p w:rsidR="00294E01" w:rsidRDefault="00294E01" w:rsidP="00294E01">
      <w:pPr>
        <w:pStyle w:val="1"/>
      </w:pPr>
      <w:r>
        <w:rPr>
          <w:rFonts w:hint="eastAsia"/>
        </w:rPr>
        <w:lastRenderedPageBreak/>
        <w:t>其</w:t>
      </w:r>
      <w:r>
        <w:rPr>
          <w:rFonts w:hint="eastAsia"/>
        </w:rPr>
        <w:t xml:space="preserve">  </w:t>
      </w:r>
      <w:r>
        <w:rPr>
          <w:rFonts w:hint="eastAsia"/>
        </w:rPr>
        <w:t>他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880"/>
        <w:gridCol w:w="3000"/>
        <w:gridCol w:w="1540"/>
        <w:gridCol w:w="1080"/>
        <w:gridCol w:w="1600"/>
      </w:tblGrid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Default="00A60519" w:rsidP="00347B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Default="00A60519" w:rsidP="00347B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项目（竞赛）名称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Default="00A60519" w:rsidP="00347B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Default="00A60519" w:rsidP="00347B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项目级别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获得奖项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2016蓝桥杯全国软件信息大赛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设计类竞赛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三等奖一项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2016蓝桥杯全国软件信息大赛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设计类竞赛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二等奖一项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2016蓝桥杯全国软件信息大赛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设计类竞赛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一等奖一项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2016蓝桥杯全国软件信息大赛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设计类竞赛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三等奖一项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陈晓红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合肥工业大学第二届安徽省“互联网+”大学生创新创业大赛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成功参赛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王青山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合肥工业大学第二届安徽省“互联网+”大学生创新创业大赛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9" w:rsidRPr="006234C3" w:rsidRDefault="00A60519" w:rsidP="00A60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成功参赛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霍星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合肥工业大学第二届安徽省“互联网+”大学生创新创业大赛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A60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成功参赛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田可雷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合肥工业大学第二届安徽省“互联网+”大学生创新创业大赛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A60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成功参赛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査文舒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0519" w:rsidRPr="006234C3" w:rsidRDefault="00A60519" w:rsidP="006234C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合肥工业大学第二届安徽省“互联网+”大学生创新创业大赛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6234C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A605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成功参赛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王旭辉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  <w:r w:rsidRPr="00B06A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合肥工业大学第三届“互联网+”创新创业大赛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学科竞赛类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三等奖一项</w:t>
            </w:r>
          </w:p>
        </w:tc>
      </w:tr>
      <w:tr w:rsidR="00A60519" w:rsidRPr="006234C3" w:rsidTr="00A60519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陈晓红、王琦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Default="00A60519" w:rsidP="00B06AA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</w:t>
            </w:r>
            <w:r>
              <w:rPr>
                <w:rFonts w:hint="eastAsia"/>
                <w:color w:val="000000"/>
                <w:sz w:val="18"/>
                <w:szCs w:val="18"/>
              </w:rPr>
              <w:t>第八届蓝桥杯大赛</w:t>
            </w:r>
          </w:p>
          <w:p w:rsidR="00A60519" w:rsidRPr="00B06AAF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设计类竞赛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Pr="006234C3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519" w:rsidRDefault="00A60519" w:rsidP="00B06A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34C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三等奖一项</w:t>
            </w:r>
          </w:p>
        </w:tc>
      </w:tr>
    </w:tbl>
    <w:p w:rsidR="00294E01" w:rsidRDefault="00294E01" w:rsidP="00294E01"/>
    <w:p w:rsidR="006234C3" w:rsidRPr="00294E01" w:rsidRDefault="006234C3" w:rsidP="00294E01"/>
    <w:sectPr w:rsidR="006234C3" w:rsidRPr="00294E01" w:rsidSect="007A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CB" w:rsidRDefault="008454CB" w:rsidP="00C40ED9">
      <w:r>
        <w:separator/>
      </w:r>
    </w:p>
  </w:endnote>
  <w:endnote w:type="continuationSeparator" w:id="0">
    <w:p w:rsidR="008454CB" w:rsidRDefault="008454CB" w:rsidP="00C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CB" w:rsidRDefault="008454CB" w:rsidP="00C40ED9">
      <w:r>
        <w:separator/>
      </w:r>
    </w:p>
  </w:footnote>
  <w:footnote w:type="continuationSeparator" w:id="0">
    <w:p w:rsidR="008454CB" w:rsidRDefault="008454CB" w:rsidP="00C4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ED9"/>
    <w:rsid w:val="0004427E"/>
    <w:rsid w:val="00055CAF"/>
    <w:rsid w:val="000B4C30"/>
    <w:rsid w:val="000C413E"/>
    <w:rsid w:val="0012332B"/>
    <w:rsid w:val="0013232A"/>
    <w:rsid w:val="001D6E73"/>
    <w:rsid w:val="00294E01"/>
    <w:rsid w:val="002A2E97"/>
    <w:rsid w:val="002C68EB"/>
    <w:rsid w:val="0030049B"/>
    <w:rsid w:val="00347BAC"/>
    <w:rsid w:val="0036348C"/>
    <w:rsid w:val="003C0DA7"/>
    <w:rsid w:val="0041752B"/>
    <w:rsid w:val="004E5474"/>
    <w:rsid w:val="004F40BF"/>
    <w:rsid w:val="004F5372"/>
    <w:rsid w:val="005169A1"/>
    <w:rsid w:val="005642DF"/>
    <w:rsid w:val="005D00C1"/>
    <w:rsid w:val="006234C3"/>
    <w:rsid w:val="00747172"/>
    <w:rsid w:val="007A3DA4"/>
    <w:rsid w:val="007C01CB"/>
    <w:rsid w:val="00821EF1"/>
    <w:rsid w:val="008454CB"/>
    <w:rsid w:val="0087016F"/>
    <w:rsid w:val="008834F0"/>
    <w:rsid w:val="00990CBE"/>
    <w:rsid w:val="009E761E"/>
    <w:rsid w:val="00A234BC"/>
    <w:rsid w:val="00A60519"/>
    <w:rsid w:val="00B06AAF"/>
    <w:rsid w:val="00B23D6E"/>
    <w:rsid w:val="00BA6B4C"/>
    <w:rsid w:val="00C40ED9"/>
    <w:rsid w:val="00C535F9"/>
    <w:rsid w:val="00C810E7"/>
    <w:rsid w:val="00CB1B7E"/>
    <w:rsid w:val="00D22112"/>
    <w:rsid w:val="00D46622"/>
    <w:rsid w:val="00D72F94"/>
    <w:rsid w:val="00DB46E3"/>
    <w:rsid w:val="00DE2CE8"/>
    <w:rsid w:val="00E20E6A"/>
    <w:rsid w:val="00E508C9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661BB-8F5B-4636-B477-A12A5A9D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D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0ED9"/>
    <w:pPr>
      <w:keepNext/>
      <w:keepLines/>
      <w:spacing w:before="240" w:after="240"/>
      <w:jc w:val="center"/>
      <w:outlineLvl w:val="0"/>
    </w:pPr>
    <w:rPr>
      <w:rFonts w:ascii="Times New Roman" w:eastAsia="黑体" w:hAnsi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1B7E"/>
    <w:pPr>
      <w:keepNext/>
      <w:keepLines/>
      <w:spacing w:before="260" w:line="415" w:lineRule="auto"/>
      <w:jc w:val="center"/>
      <w:outlineLvl w:val="1"/>
    </w:pPr>
    <w:rPr>
      <w:rFonts w:asciiTheme="majorHAnsi" w:eastAsia="楷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40E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0ED9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CB1B7E"/>
    <w:rPr>
      <w:rFonts w:asciiTheme="majorHAnsi" w:eastAsia="楷体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C40ED9"/>
    <w:rPr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C40ED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40ED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style321">
    <w:name w:val="style321"/>
    <w:basedOn w:val="a0"/>
    <w:rsid w:val="00747172"/>
    <w:rPr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821E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EEEEE"/>
                    <w:bottom w:val="none" w:sz="0" w:space="0" w:color="auto"/>
                    <w:right w:val="single" w:sz="6" w:space="15" w:color="EEEEEE"/>
                  </w:divBdr>
                  <w:divsChild>
                    <w:div w:id="569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28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040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EEEEE"/>
                    <w:bottom w:val="none" w:sz="0" w:space="0" w:color="auto"/>
                    <w:right w:val="single" w:sz="6" w:space="15" w:color="EEEEEE"/>
                  </w:divBdr>
                  <w:divsChild>
                    <w:div w:id="2698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0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248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FC9B-254C-42ED-A3F6-960B8B44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636</Words>
  <Characters>3630</Characters>
  <Application>Microsoft Office Word</Application>
  <DocSecurity>0</DocSecurity>
  <Lines>30</Lines>
  <Paragraphs>8</Paragraphs>
  <ScaleCrop>false</ScaleCrop>
  <Company>Microsoft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用户</cp:lastModifiedBy>
  <cp:revision>22</cp:revision>
  <cp:lastPrinted>2018-05-23T09:04:00Z</cp:lastPrinted>
  <dcterms:created xsi:type="dcterms:W3CDTF">2018-05-23T05:23:00Z</dcterms:created>
  <dcterms:modified xsi:type="dcterms:W3CDTF">2018-09-17T08:40:00Z</dcterms:modified>
</cp:coreProperties>
</file>